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80C2" w14:textId="77777777" w:rsidR="00446802" w:rsidRDefault="00446802" w:rsidP="0031467A">
      <w:pPr>
        <w:pStyle w:val="Podtytu"/>
      </w:pPr>
    </w:p>
    <w:p w14:paraId="40743B8A" w14:textId="77777777" w:rsidR="00446802" w:rsidRDefault="00446802" w:rsidP="00446802">
      <w:pPr>
        <w:pStyle w:val="Tekstpodstawowy"/>
        <w:rPr>
          <w:sz w:val="24"/>
        </w:rPr>
      </w:pPr>
    </w:p>
    <w:p w14:paraId="461CE54A" w14:textId="77777777" w:rsidR="00446802" w:rsidRDefault="00446802" w:rsidP="00446802">
      <w:pPr>
        <w:pStyle w:val="Tekstpodstawowy"/>
        <w:rPr>
          <w:sz w:val="24"/>
        </w:rPr>
      </w:pPr>
    </w:p>
    <w:p w14:paraId="5D952A1D" w14:textId="77777777" w:rsidR="00446802" w:rsidRDefault="00446802" w:rsidP="00446802">
      <w:pPr>
        <w:pStyle w:val="Tekstpodstawowy"/>
        <w:rPr>
          <w:sz w:val="24"/>
        </w:rPr>
      </w:pPr>
    </w:p>
    <w:p w14:paraId="3E7D7965" w14:textId="380FD26D" w:rsidR="00446802" w:rsidRPr="003F6647" w:rsidRDefault="007F1EFB" w:rsidP="00446802">
      <w:pPr>
        <w:pStyle w:val="Tekstpodstawowy"/>
        <w:rPr>
          <w:rFonts w:ascii="Arial Narrow" w:hAnsi="Arial Narrow"/>
          <w:sz w:val="24"/>
        </w:rPr>
      </w:pPr>
      <w:r w:rsidRPr="003F6647">
        <w:rPr>
          <w:rFonts w:ascii="Arial Narrow" w:hAnsi="Arial Narrow"/>
          <w:sz w:val="24"/>
        </w:rPr>
        <w:t>GN.6845.</w:t>
      </w:r>
      <w:r w:rsidR="0031467A">
        <w:rPr>
          <w:rFonts w:ascii="Arial Narrow" w:hAnsi="Arial Narrow"/>
          <w:sz w:val="24"/>
        </w:rPr>
        <w:t>10.2025</w:t>
      </w:r>
    </w:p>
    <w:p w14:paraId="6EA6EFE1" w14:textId="77777777" w:rsidR="00446802" w:rsidRPr="003F6647" w:rsidRDefault="00446802" w:rsidP="00446802">
      <w:pPr>
        <w:pStyle w:val="Tekstpodstawowy"/>
        <w:jc w:val="center"/>
        <w:rPr>
          <w:rFonts w:ascii="Arial Narrow" w:hAnsi="Arial Narrow"/>
          <w:sz w:val="24"/>
        </w:rPr>
      </w:pPr>
    </w:p>
    <w:p w14:paraId="154D82ED" w14:textId="48A7D8A7" w:rsidR="00446802" w:rsidRPr="005C0D10" w:rsidRDefault="00446802" w:rsidP="00446802">
      <w:pPr>
        <w:pStyle w:val="Tekstpodstawowy"/>
        <w:jc w:val="center"/>
        <w:rPr>
          <w:rFonts w:ascii="Arial Narrow" w:hAnsi="Arial Narrow"/>
          <w:sz w:val="28"/>
          <w:szCs w:val="28"/>
        </w:rPr>
      </w:pPr>
      <w:r w:rsidRPr="005C0D10">
        <w:rPr>
          <w:rFonts w:ascii="Arial Narrow" w:hAnsi="Arial Narrow"/>
          <w:sz w:val="28"/>
          <w:szCs w:val="28"/>
        </w:rPr>
        <w:t xml:space="preserve">WYKAZ  NIERUCHOMOŚCI  </w:t>
      </w:r>
    </w:p>
    <w:p w14:paraId="6A2F4CAB" w14:textId="77777777" w:rsidR="003F6647" w:rsidRPr="005C0D10" w:rsidRDefault="003F6647" w:rsidP="00446802">
      <w:pPr>
        <w:pStyle w:val="Tekstpodstawowy"/>
        <w:jc w:val="center"/>
        <w:rPr>
          <w:rFonts w:ascii="Arial Narrow" w:hAnsi="Arial Narrow"/>
          <w:sz w:val="28"/>
          <w:szCs w:val="28"/>
        </w:rPr>
      </w:pPr>
    </w:p>
    <w:p w14:paraId="04CDC138" w14:textId="26198ED2" w:rsidR="00C17559" w:rsidRPr="00C17559" w:rsidRDefault="00C17559" w:rsidP="003F6647">
      <w:pPr>
        <w:pStyle w:val="Tekstpodstawowy"/>
        <w:jc w:val="both"/>
        <w:rPr>
          <w:rFonts w:ascii="Arial Narrow" w:hAnsi="Arial Narrow"/>
          <w:sz w:val="24"/>
        </w:rPr>
      </w:pPr>
      <w:r w:rsidRPr="00C17559">
        <w:rPr>
          <w:rFonts w:ascii="Arial Narrow" w:hAnsi="Arial Narrow"/>
          <w:sz w:val="24"/>
        </w:rPr>
        <w:t>Przeznaczonej do oddania w dzierżawę na okres 3 lat w oparciu o art. 25 ust 1 i 2</w:t>
      </w:r>
      <w:r w:rsidRPr="00C17559">
        <w:rPr>
          <w:rFonts w:ascii="Arial Narrow" w:hAnsi="Arial Narrow"/>
          <w:sz w:val="24"/>
        </w:rPr>
        <w:br/>
        <w:t xml:space="preserve">w zw. z art. 23 ust. 1 pkt 7a ustawy z dnia 21 sierpnia 1997 r. o gospodarce nieruchomościami </w:t>
      </w:r>
      <w:r w:rsidR="003F6647">
        <w:rPr>
          <w:rFonts w:ascii="Arial Narrow" w:hAnsi="Arial Narrow"/>
          <w:sz w:val="24"/>
        </w:rPr>
        <w:br/>
      </w:r>
      <w:r w:rsidRPr="00C17559">
        <w:rPr>
          <w:rFonts w:ascii="Arial Narrow" w:hAnsi="Arial Narrow"/>
          <w:sz w:val="24"/>
        </w:rPr>
        <w:t>(</w:t>
      </w:r>
      <w:proofErr w:type="spellStart"/>
      <w:r w:rsidRPr="00C17559">
        <w:rPr>
          <w:rFonts w:ascii="Arial Narrow" w:hAnsi="Arial Narrow"/>
          <w:sz w:val="24"/>
        </w:rPr>
        <w:t>t.j</w:t>
      </w:r>
      <w:proofErr w:type="spellEnd"/>
      <w:r w:rsidRPr="00C17559">
        <w:rPr>
          <w:rFonts w:ascii="Arial Narrow" w:hAnsi="Arial Narrow"/>
          <w:sz w:val="24"/>
        </w:rPr>
        <w:t>. Dz.U. z 202</w:t>
      </w:r>
      <w:r w:rsidR="0031467A">
        <w:rPr>
          <w:rFonts w:ascii="Arial Narrow" w:hAnsi="Arial Narrow"/>
          <w:sz w:val="24"/>
        </w:rPr>
        <w:t>4</w:t>
      </w:r>
      <w:r w:rsidRPr="00C17559">
        <w:rPr>
          <w:rFonts w:ascii="Arial Narrow" w:hAnsi="Arial Narrow"/>
          <w:sz w:val="24"/>
        </w:rPr>
        <w:t xml:space="preserve"> r., poz. </w:t>
      </w:r>
      <w:r w:rsidR="0031467A">
        <w:rPr>
          <w:rFonts w:ascii="Arial Narrow" w:hAnsi="Arial Narrow"/>
          <w:sz w:val="24"/>
        </w:rPr>
        <w:t>1145</w:t>
      </w:r>
      <w:r w:rsidRPr="00C17559">
        <w:rPr>
          <w:rFonts w:ascii="Arial Narrow" w:hAnsi="Arial Narrow"/>
          <w:sz w:val="24"/>
        </w:rPr>
        <w:t>)</w:t>
      </w:r>
    </w:p>
    <w:p w14:paraId="16AB4ECC" w14:textId="77777777" w:rsidR="00446802" w:rsidRPr="003F6647" w:rsidRDefault="00446802" w:rsidP="00446802">
      <w:pPr>
        <w:pStyle w:val="Tekstpodstawowy"/>
        <w:rPr>
          <w:rFonts w:ascii="Arial Narrow" w:hAnsi="Arial Narrow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4738"/>
      </w:tblGrid>
      <w:tr w:rsidR="00446802" w:rsidRPr="003F6647" w14:paraId="0AD21942" w14:textId="77777777" w:rsidTr="00764E6D">
        <w:trPr>
          <w:trHeight w:val="83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B49C" w14:textId="77777777" w:rsidR="00446802" w:rsidRPr="003F6647" w:rsidRDefault="00446802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F6647">
              <w:rPr>
                <w:rFonts w:ascii="Arial Narrow" w:hAnsi="Arial Narrow"/>
                <w:b/>
                <w:sz w:val="24"/>
                <w:szCs w:val="24"/>
              </w:rPr>
              <w:t>Oznaczenie nieruchomości obejmującej przedmiot najmu</w:t>
            </w:r>
          </w:p>
          <w:p w14:paraId="60EFAFF8" w14:textId="327FE4FF" w:rsidR="00446802" w:rsidRPr="003F6647" w:rsidRDefault="00446802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F6647">
              <w:rPr>
                <w:rFonts w:ascii="Arial Narrow" w:hAnsi="Arial Narrow"/>
                <w:b/>
                <w:sz w:val="24"/>
                <w:szCs w:val="24"/>
              </w:rPr>
              <w:t>1) księgi wieczystej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9B20" w14:textId="065C9413" w:rsidR="00446802" w:rsidRPr="003F6647" w:rsidRDefault="00530333" w:rsidP="003F6647">
            <w:p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6647">
              <w:rPr>
                <w:rFonts w:ascii="Arial Narrow" w:hAnsi="Arial Narrow"/>
                <w:sz w:val="24"/>
                <w:szCs w:val="24"/>
              </w:rPr>
              <w:t xml:space="preserve">Kw. </w:t>
            </w:r>
            <w:r w:rsidR="00357E2E" w:rsidRPr="00EF1DE3">
              <w:rPr>
                <w:rFonts w:ascii="Arial Narrow" w:hAnsi="Arial Narrow"/>
                <w:sz w:val="24"/>
                <w:szCs w:val="24"/>
              </w:rPr>
              <w:t>PO2T/</w:t>
            </w:r>
            <w:r w:rsidR="004F5BBB" w:rsidRPr="004F5BBB">
              <w:rPr>
                <w:rFonts w:ascii="Arial Narrow" w:hAnsi="Arial Narrow"/>
                <w:sz w:val="24"/>
                <w:szCs w:val="24"/>
              </w:rPr>
              <w:t>000</w:t>
            </w:r>
            <w:r w:rsidR="0031467A">
              <w:rPr>
                <w:rFonts w:ascii="Arial Narrow" w:hAnsi="Arial Narrow"/>
                <w:sz w:val="24"/>
                <w:szCs w:val="24"/>
              </w:rPr>
              <w:t>26654/1</w:t>
            </w:r>
            <w:r w:rsidR="00357E2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446802" w:rsidRPr="003F6647">
              <w:rPr>
                <w:rFonts w:ascii="Arial Narrow" w:hAnsi="Arial Narrow"/>
                <w:sz w:val="24"/>
                <w:szCs w:val="24"/>
              </w:rPr>
              <w:t>prowadzona przez Sąd Rejonowy w Trzciance – VI Zamiejscowy Wydział Ksiąg Wieczystych w Czarnkowie</w:t>
            </w:r>
            <w:r w:rsidR="00812C2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46802" w:rsidRPr="003F6647" w14:paraId="78B6CD7B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AB67" w14:textId="5F5448BE" w:rsidR="00446802" w:rsidRPr="003F6647" w:rsidRDefault="00446802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F6647">
              <w:rPr>
                <w:rFonts w:ascii="Arial Narrow" w:hAnsi="Arial Narrow"/>
                <w:b/>
                <w:sz w:val="24"/>
                <w:szCs w:val="24"/>
              </w:rPr>
              <w:t>2) katastru nieruchomości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71A0" w14:textId="233053ED" w:rsidR="00446802" w:rsidRPr="003F6647" w:rsidRDefault="00E6245D" w:rsidP="003F66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="0031467A">
              <w:rPr>
                <w:rFonts w:ascii="Arial Narrow" w:hAnsi="Arial Narrow"/>
                <w:sz w:val="24"/>
                <w:szCs w:val="24"/>
              </w:rPr>
              <w:t>92/5</w:t>
            </w:r>
          </w:p>
        </w:tc>
      </w:tr>
      <w:tr w:rsidR="00446802" w:rsidRPr="003F6647" w14:paraId="3799E373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D708" w14:textId="52E89C90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3) p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owierzchnia nieruchomości: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E62" w14:textId="54A2D6A6" w:rsidR="00446802" w:rsidRPr="003F6647" w:rsidRDefault="0031467A" w:rsidP="003F66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</w:t>
            </w:r>
            <w:r w:rsidR="00446802" w:rsidRPr="003F6647">
              <w:rPr>
                <w:rFonts w:ascii="Arial Narrow" w:hAnsi="Arial Narrow"/>
                <w:sz w:val="24"/>
                <w:szCs w:val="24"/>
              </w:rPr>
              <w:t xml:space="preserve"> m</w:t>
            </w:r>
            <w:r w:rsidR="00446802" w:rsidRPr="003F6647">
              <w:rPr>
                <w:rFonts w:ascii="Arial Narrow" w:hAnsi="Arial Narrow"/>
                <w:sz w:val="24"/>
                <w:szCs w:val="24"/>
                <w:vertAlign w:val="superscript"/>
              </w:rPr>
              <w:t>2</w:t>
            </w:r>
          </w:p>
        </w:tc>
      </w:tr>
      <w:tr w:rsidR="00446802" w:rsidRPr="003F6647" w14:paraId="0FBDC07A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7132" w14:textId="45A9443D" w:rsidR="00446802" w:rsidRPr="003F6647" w:rsidRDefault="00856545" w:rsidP="00856545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4) o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 xml:space="preserve">znaczenie i przeznaczenie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 xml:space="preserve">w miejscowym planie zagospodarowania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przestrzennego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36F2" w14:textId="23415425" w:rsidR="00446802" w:rsidRPr="003F6647" w:rsidRDefault="0031467A" w:rsidP="0031467A">
            <w:pPr>
              <w:keepNext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KDp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parkingi </w:t>
            </w:r>
            <w:r w:rsidR="00E476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46802" w:rsidRPr="003F6647">
              <w:rPr>
                <w:rFonts w:ascii="Arial Narrow" w:hAnsi="Arial Narrow"/>
                <w:sz w:val="24"/>
                <w:szCs w:val="24"/>
              </w:rPr>
              <w:t>(</w:t>
            </w:r>
            <w:r w:rsidR="00446802" w:rsidRPr="003F6647">
              <w:rPr>
                <w:rStyle w:val="Pogrubienie"/>
                <w:rFonts w:ascii="Arial Narrow" w:hAnsi="Arial Narrow"/>
                <w:b w:val="0"/>
                <w:color w:val="000000"/>
                <w:sz w:val="24"/>
                <w:szCs w:val="24"/>
              </w:rPr>
              <w:t>miejscowy plan zagospodarowania przestrzennego</w:t>
            </w:r>
            <w:r w:rsidR="0063437F">
              <w:rPr>
                <w:rStyle w:val="Pogrubienie"/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 </w:t>
            </w:r>
            <w:r w:rsidR="00981560">
              <w:rPr>
                <w:rStyle w:val="Pogrubienie"/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miasta Czarnków </w:t>
            </w:r>
            <w:r w:rsidR="0063437F">
              <w:rPr>
                <w:rStyle w:val="Pogrubienie"/>
                <w:rFonts w:ascii="Arial Narrow" w:hAnsi="Arial Narrow"/>
                <w:b w:val="0"/>
                <w:color w:val="000000"/>
                <w:sz w:val="24"/>
                <w:szCs w:val="24"/>
              </w:rPr>
              <w:t>w</w:t>
            </w:r>
            <w:r w:rsidR="00981560">
              <w:rPr>
                <w:rStyle w:val="Pogrubienie"/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 północnej część Doliny Noteci)</w:t>
            </w:r>
          </w:p>
        </w:tc>
      </w:tr>
      <w:tr w:rsidR="00446802" w:rsidRPr="003F6647" w14:paraId="7B6B6B24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C4A2" w14:textId="052185C2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5) o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pis nieruchomości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8385" w14:textId="12C9F0E8" w:rsidR="00446802" w:rsidRPr="003F6647" w:rsidRDefault="00446802" w:rsidP="0028283D">
            <w:p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6647">
              <w:rPr>
                <w:rFonts w:ascii="Arial Narrow" w:hAnsi="Arial Narrow"/>
                <w:sz w:val="24"/>
                <w:szCs w:val="24"/>
              </w:rPr>
              <w:t>Nieruchomość gruntowa położona w Czarnko</w:t>
            </w:r>
            <w:r w:rsidR="00B30A28" w:rsidRPr="003F6647">
              <w:rPr>
                <w:rFonts w:ascii="Arial Narrow" w:hAnsi="Arial Narrow"/>
                <w:sz w:val="24"/>
                <w:szCs w:val="24"/>
              </w:rPr>
              <w:t xml:space="preserve">wie </w:t>
            </w:r>
            <w:r w:rsidR="0028283D">
              <w:rPr>
                <w:rFonts w:ascii="Arial Narrow" w:hAnsi="Arial Narrow"/>
                <w:sz w:val="24"/>
                <w:szCs w:val="24"/>
              </w:rPr>
              <w:br/>
            </w:r>
            <w:r w:rsidR="007F1EFB" w:rsidRPr="003F6647">
              <w:rPr>
                <w:rFonts w:ascii="Arial Narrow" w:hAnsi="Arial Narrow"/>
                <w:sz w:val="24"/>
                <w:szCs w:val="24"/>
              </w:rPr>
              <w:t xml:space="preserve">na </w:t>
            </w:r>
            <w:r w:rsidR="00F760B3">
              <w:rPr>
                <w:rFonts w:ascii="Arial Narrow" w:hAnsi="Arial Narrow"/>
                <w:sz w:val="24"/>
                <w:szCs w:val="24"/>
              </w:rPr>
              <w:t xml:space="preserve">terenie </w:t>
            </w:r>
            <w:r w:rsidR="00981560">
              <w:rPr>
                <w:rFonts w:ascii="Arial Narrow" w:hAnsi="Arial Narrow"/>
                <w:sz w:val="24"/>
                <w:szCs w:val="24"/>
              </w:rPr>
              <w:t>Łazie</w:t>
            </w:r>
            <w:r w:rsidR="00F760B3">
              <w:rPr>
                <w:rFonts w:ascii="Arial Narrow" w:hAnsi="Arial Narrow"/>
                <w:sz w:val="24"/>
                <w:szCs w:val="24"/>
              </w:rPr>
              <w:t>nek</w:t>
            </w:r>
            <w:r w:rsidR="00981560">
              <w:rPr>
                <w:rFonts w:ascii="Arial Narrow" w:hAnsi="Arial Narrow"/>
                <w:sz w:val="24"/>
                <w:szCs w:val="24"/>
              </w:rPr>
              <w:t xml:space="preserve"> Czarnkowskich</w:t>
            </w:r>
          </w:p>
        </w:tc>
      </w:tr>
      <w:tr w:rsidR="00446802" w:rsidRPr="003F6647" w14:paraId="7F4D3790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3E82" w14:textId="0BD2DE9E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6) f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orma oddania w dzierżawę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F9F0" w14:textId="1AACE3BC" w:rsidR="00446802" w:rsidRPr="003F6647" w:rsidRDefault="003F6647" w:rsidP="00812C2B">
            <w:p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6647">
              <w:rPr>
                <w:rFonts w:ascii="Arial Narrow" w:hAnsi="Arial Narrow"/>
                <w:sz w:val="24"/>
                <w:szCs w:val="24"/>
              </w:rPr>
              <w:t>W drodze bezprzetargowej w oparciu o art. 25 ust. 1 w zw. z art. 23 ust. 1 pkt 7a ustawy z dnia 21 sierpnia 1997r. o gospodarce nieruchomościami.</w:t>
            </w:r>
          </w:p>
        </w:tc>
      </w:tr>
      <w:tr w:rsidR="00446802" w:rsidRPr="003F6647" w14:paraId="40A47A79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852D" w14:textId="21E5724B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7) p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rzeznaczenie dzierżawy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DE8D" w14:textId="538F88FB" w:rsidR="00446802" w:rsidRPr="003F6647" w:rsidRDefault="0031467A" w:rsidP="005C0D1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Cele gastronomiczne</w:t>
            </w:r>
          </w:p>
        </w:tc>
      </w:tr>
      <w:tr w:rsidR="00446802" w:rsidRPr="003F6647" w14:paraId="77F80530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717" w14:textId="48B89F6A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8) r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oczna stawka czynszu za 1 m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 xml:space="preserve"> /netto/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887E" w14:textId="382AF1C4" w:rsidR="00446802" w:rsidRPr="003F6647" w:rsidRDefault="0031467A" w:rsidP="00981560">
            <w:pPr>
              <w:pStyle w:val="Tytu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4,95</w:t>
            </w:r>
            <w:r w:rsidR="008A61DD">
              <w:rPr>
                <w:rFonts w:ascii="Arial Narrow" w:hAnsi="Arial Narrow"/>
                <w:b w:val="0"/>
                <w:sz w:val="24"/>
                <w:szCs w:val="24"/>
              </w:rPr>
              <w:t xml:space="preserve"> zł</w:t>
            </w:r>
            <w:r w:rsidR="00981560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F0431E">
              <w:rPr>
                <w:rFonts w:ascii="Arial Narrow" w:hAnsi="Arial Narrow"/>
                <w:b w:val="0"/>
                <w:sz w:val="24"/>
                <w:szCs w:val="24"/>
              </w:rPr>
              <w:t xml:space="preserve">dla powierzchni </w:t>
            </w:r>
            <w:r w:rsidR="00981560">
              <w:rPr>
                <w:rFonts w:ascii="Arial Narrow" w:hAnsi="Arial Narrow"/>
                <w:b w:val="0"/>
                <w:sz w:val="24"/>
                <w:szCs w:val="24"/>
              </w:rPr>
              <w:t xml:space="preserve">do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5</w:t>
            </w:r>
            <w:r w:rsidR="00981560">
              <w:rPr>
                <w:rFonts w:ascii="Arial Narrow" w:hAnsi="Arial Narrow"/>
                <w:b w:val="0"/>
                <w:sz w:val="24"/>
                <w:szCs w:val="24"/>
              </w:rPr>
              <w:t>0 m</w:t>
            </w:r>
            <w:r w:rsidR="00981560" w:rsidRPr="00981560">
              <w:rPr>
                <w:rFonts w:ascii="Arial Narrow" w:hAnsi="Arial Narrow"/>
                <w:b w:val="0"/>
                <w:sz w:val="24"/>
                <w:szCs w:val="24"/>
                <w:vertAlign w:val="superscript"/>
              </w:rPr>
              <w:t>2</w:t>
            </w:r>
          </w:p>
        </w:tc>
      </w:tr>
      <w:tr w:rsidR="00446802" w:rsidRPr="003F6647" w14:paraId="05386359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438" w14:textId="4D89E571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9) s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tawka VAT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7C88" w14:textId="6CC19707" w:rsidR="00446802" w:rsidRPr="003F6647" w:rsidRDefault="0031467A" w:rsidP="005C0D1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23%</w:t>
            </w:r>
          </w:p>
        </w:tc>
      </w:tr>
      <w:tr w:rsidR="00446802" w:rsidRPr="003F6647" w14:paraId="28D48CBC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96B" w14:textId="0F61B767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10) t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ermin wnoszenia opłat</w:t>
            </w:r>
            <w:r w:rsidR="0028283D">
              <w:rPr>
                <w:rFonts w:ascii="Arial Narrow" w:hAnsi="Arial Narrow"/>
                <w:b/>
                <w:sz w:val="24"/>
                <w:szCs w:val="24"/>
              </w:rPr>
              <w:t xml:space="preserve">y </w:t>
            </w:r>
            <w:r w:rsidR="0028283D">
              <w:rPr>
                <w:rFonts w:ascii="Arial Narrow" w:hAnsi="Arial Narrow"/>
                <w:b/>
                <w:sz w:val="24"/>
                <w:szCs w:val="24"/>
              </w:rPr>
              <w:br/>
              <w:t xml:space="preserve">     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aktualizacja opłat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708" w14:textId="6A947C6C" w:rsidR="00446802" w:rsidRPr="003F6647" w:rsidRDefault="001F373B" w:rsidP="005C0D1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Rocznie </w:t>
            </w:r>
          </w:p>
        </w:tc>
      </w:tr>
      <w:tr w:rsidR="00446802" w:rsidRPr="003F6647" w14:paraId="5A7C5CAC" w14:textId="77777777" w:rsidTr="00CD5E24">
        <w:trPr>
          <w:trHeight w:val="45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BF11" w14:textId="750CB3D8" w:rsidR="00446802" w:rsidRPr="003F6647" w:rsidRDefault="00856545" w:rsidP="0044680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11) t</w:t>
            </w:r>
            <w:r w:rsidR="00446802" w:rsidRPr="003F6647">
              <w:rPr>
                <w:rFonts w:ascii="Arial Narrow" w:hAnsi="Arial Narrow"/>
                <w:b/>
                <w:sz w:val="24"/>
                <w:szCs w:val="24"/>
              </w:rPr>
              <w:t>ermin oddania w dzierżawę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E6E8" w14:textId="20C39FC3" w:rsidR="0031467A" w:rsidRPr="003F6647" w:rsidRDefault="005C0D10" w:rsidP="005C0D1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1467A">
              <w:rPr>
                <w:rFonts w:ascii="Arial Narrow" w:hAnsi="Arial Narrow"/>
                <w:sz w:val="24"/>
                <w:szCs w:val="24"/>
              </w:rPr>
              <w:t>1 rok</w:t>
            </w:r>
          </w:p>
        </w:tc>
      </w:tr>
    </w:tbl>
    <w:p w14:paraId="6FFC1F34" w14:textId="77777777" w:rsidR="00446802" w:rsidRPr="003F6647" w:rsidRDefault="00446802" w:rsidP="00446802">
      <w:pPr>
        <w:pStyle w:val="Tekstpodstawowy"/>
        <w:jc w:val="both"/>
        <w:rPr>
          <w:rFonts w:ascii="Arial Narrow" w:hAnsi="Arial Narrow"/>
          <w:sz w:val="24"/>
        </w:rPr>
      </w:pPr>
    </w:p>
    <w:p w14:paraId="3645FD3C" w14:textId="3AD79F58" w:rsidR="000002C9" w:rsidRPr="003F6647" w:rsidRDefault="007303E0" w:rsidP="00F1458F">
      <w:pPr>
        <w:jc w:val="both"/>
        <w:rPr>
          <w:rFonts w:ascii="Arial Narrow" w:hAnsi="Arial Narrow"/>
          <w:sz w:val="24"/>
          <w:szCs w:val="24"/>
        </w:rPr>
      </w:pPr>
      <w:r w:rsidRPr="007303E0">
        <w:rPr>
          <w:rFonts w:ascii="Arial Narrow" w:hAnsi="Arial Narrow"/>
          <w:sz w:val="24"/>
          <w:szCs w:val="24"/>
        </w:rPr>
        <w:t>Niniejszy wykaz zostaje wywieszony na okres 21 dni na tablicach ogłoszeń Urzędu Miasta Czarnków</w:t>
      </w:r>
      <w:r w:rsidRPr="007303E0">
        <w:rPr>
          <w:rFonts w:ascii="Arial Narrow" w:hAnsi="Arial Narrow"/>
          <w:sz w:val="24"/>
          <w:szCs w:val="24"/>
        </w:rPr>
        <w:br/>
        <w:t>oraz na stronie internetowej www.czarnkow.pl. Ponadto informacja o wywieszonym wykazie zostaje podana do publicznej wiadomości w prasie o zasięgu lokalnym.</w:t>
      </w:r>
    </w:p>
    <w:sectPr w:rsidR="000002C9" w:rsidRPr="003F6647" w:rsidSect="005F54C3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8204" w14:textId="77777777" w:rsidR="00AA1D85" w:rsidRDefault="00AA1D85" w:rsidP="005F54C3">
      <w:pPr>
        <w:spacing w:after="0" w:line="240" w:lineRule="auto"/>
      </w:pPr>
      <w:r>
        <w:separator/>
      </w:r>
    </w:p>
  </w:endnote>
  <w:endnote w:type="continuationSeparator" w:id="0">
    <w:p w14:paraId="4D6B41FC" w14:textId="77777777" w:rsidR="00AA1D85" w:rsidRDefault="00AA1D85" w:rsidP="005F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1E99" w14:textId="77777777" w:rsidR="00AA1D85" w:rsidRDefault="00AA1D85">
    <w:pPr>
      <w:pStyle w:val="Stopka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AB49A23" wp14:editId="0D8A0A08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5762625" cy="8143875"/>
          <wp:effectExtent l="0" t="0" r="0" b="0"/>
          <wp:wrapNone/>
          <wp:docPr id="1" name="Obraz 1" descr="t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4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BDA4" w14:textId="77777777" w:rsidR="00AA1D85" w:rsidRDefault="00AA1D85" w:rsidP="005F54C3">
      <w:pPr>
        <w:spacing w:after="0" w:line="240" w:lineRule="auto"/>
      </w:pPr>
      <w:r>
        <w:separator/>
      </w:r>
    </w:p>
  </w:footnote>
  <w:footnote w:type="continuationSeparator" w:id="0">
    <w:p w14:paraId="54D0983A" w14:textId="77777777" w:rsidR="00AA1D85" w:rsidRDefault="00AA1D85" w:rsidP="005F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8B05" w14:textId="77777777" w:rsidR="00AA1D85" w:rsidRDefault="00AA1D8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7BD106" wp14:editId="160EA3F5">
          <wp:simplePos x="0" y="0"/>
          <wp:positionH relativeFrom="column">
            <wp:posOffset>-904875</wp:posOffset>
          </wp:positionH>
          <wp:positionV relativeFrom="paragraph">
            <wp:posOffset>-459740</wp:posOffset>
          </wp:positionV>
          <wp:extent cx="7567930" cy="10695305"/>
          <wp:effectExtent l="0" t="0" r="0" b="0"/>
          <wp:wrapNone/>
          <wp:docPr id="2" name="Obraz 2" descr="t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F2BD" w14:textId="77777777" w:rsidR="00AA1D85" w:rsidRDefault="00AA1D85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3AF9C2B" wp14:editId="0306C723">
          <wp:simplePos x="0" y="0"/>
          <wp:positionH relativeFrom="column">
            <wp:posOffset>-908685</wp:posOffset>
          </wp:positionH>
          <wp:positionV relativeFrom="paragraph">
            <wp:posOffset>-459740</wp:posOffset>
          </wp:positionV>
          <wp:extent cx="7576185" cy="10706735"/>
          <wp:effectExtent l="0" t="0" r="0" b="0"/>
          <wp:wrapNone/>
          <wp:docPr id="4" name="Obraz 4" descr="Burmistrz Miasta Czarn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mistrz Miasta Czarn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07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C3"/>
    <w:rsid w:val="000002C9"/>
    <w:rsid w:val="000115F8"/>
    <w:rsid w:val="000430F3"/>
    <w:rsid w:val="00067E4C"/>
    <w:rsid w:val="00087D43"/>
    <w:rsid w:val="000B018C"/>
    <w:rsid w:val="000D50C3"/>
    <w:rsid w:val="0012091A"/>
    <w:rsid w:val="001259DD"/>
    <w:rsid w:val="00170577"/>
    <w:rsid w:val="00177FB5"/>
    <w:rsid w:val="00195A1D"/>
    <w:rsid w:val="001C2D05"/>
    <w:rsid w:val="001F112A"/>
    <w:rsid w:val="001F373B"/>
    <w:rsid w:val="00247D43"/>
    <w:rsid w:val="00271FA4"/>
    <w:rsid w:val="00274878"/>
    <w:rsid w:val="0028283D"/>
    <w:rsid w:val="002F3E8D"/>
    <w:rsid w:val="002F6701"/>
    <w:rsid w:val="0031467A"/>
    <w:rsid w:val="00354FBD"/>
    <w:rsid w:val="00357E2E"/>
    <w:rsid w:val="00372781"/>
    <w:rsid w:val="003F6647"/>
    <w:rsid w:val="00446802"/>
    <w:rsid w:val="004648CA"/>
    <w:rsid w:val="00473DE8"/>
    <w:rsid w:val="004B02FB"/>
    <w:rsid w:val="004C1BD7"/>
    <w:rsid w:val="004F5BBB"/>
    <w:rsid w:val="00504A4C"/>
    <w:rsid w:val="00505F1A"/>
    <w:rsid w:val="00530333"/>
    <w:rsid w:val="0056105C"/>
    <w:rsid w:val="00570743"/>
    <w:rsid w:val="005755DB"/>
    <w:rsid w:val="005C0D10"/>
    <w:rsid w:val="005D0F41"/>
    <w:rsid w:val="005D7453"/>
    <w:rsid w:val="005E43D4"/>
    <w:rsid w:val="005F203E"/>
    <w:rsid w:val="005F54C3"/>
    <w:rsid w:val="005F5A99"/>
    <w:rsid w:val="006062A4"/>
    <w:rsid w:val="0063437F"/>
    <w:rsid w:val="006A1C33"/>
    <w:rsid w:val="006D73B3"/>
    <w:rsid w:val="006E563F"/>
    <w:rsid w:val="006F2089"/>
    <w:rsid w:val="007303E0"/>
    <w:rsid w:val="00745AB1"/>
    <w:rsid w:val="00764E6D"/>
    <w:rsid w:val="00783D70"/>
    <w:rsid w:val="007B1B41"/>
    <w:rsid w:val="007E364B"/>
    <w:rsid w:val="007F1EFB"/>
    <w:rsid w:val="00812C2B"/>
    <w:rsid w:val="00856545"/>
    <w:rsid w:val="008A61DD"/>
    <w:rsid w:val="008C2426"/>
    <w:rsid w:val="008C6B4C"/>
    <w:rsid w:val="008F6B64"/>
    <w:rsid w:val="00940610"/>
    <w:rsid w:val="0095591A"/>
    <w:rsid w:val="0098004F"/>
    <w:rsid w:val="00981560"/>
    <w:rsid w:val="009A0DEB"/>
    <w:rsid w:val="009C7A4C"/>
    <w:rsid w:val="009D5E03"/>
    <w:rsid w:val="00A04EEF"/>
    <w:rsid w:val="00A81059"/>
    <w:rsid w:val="00AA1D85"/>
    <w:rsid w:val="00B121A1"/>
    <w:rsid w:val="00B30A28"/>
    <w:rsid w:val="00B35CB1"/>
    <w:rsid w:val="00B67E91"/>
    <w:rsid w:val="00B70904"/>
    <w:rsid w:val="00C17559"/>
    <w:rsid w:val="00C218E2"/>
    <w:rsid w:val="00C32272"/>
    <w:rsid w:val="00CD5501"/>
    <w:rsid w:val="00CD5E24"/>
    <w:rsid w:val="00CE63DE"/>
    <w:rsid w:val="00D14A3A"/>
    <w:rsid w:val="00D71FD1"/>
    <w:rsid w:val="00D75162"/>
    <w:rsid w:val="00D936C4"/>
    <w:rsid w:val="00E06192"/>
    <w:rsid w:val="00E10C34"/>
    <w:rsid w:val="00E37257"/>
    <w:rsid w:val="00E4769B"/>
    <w:rsid w:val="00E6245D"/>
    <w:rsid w:val="00E9561E"/>
    <w:rsid w:val="00ED5AA4"/>
    <w:rsid w:val="00EE3D8B"/>
    <w:rsid w:val="00EF1DE3"/>
    <w:rsid w:val="00F0431E"/>
    <w:rsid w:val="00F1458F"/>
    <w:rsid w:val="00F760B3"/>
    <w:rsid w:val="00F91ADB"/>
    <w:rsid w:val="00F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2A02B0B"/>
  <w15:docId w15:val="{AB9D92C0-8C4F-4573-B556-41EF6635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1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4C3"/>
  </w:style>
  <w:style w:type="paragraph" w:styleId="Stopka">
    <w:name w:val="footer"/>
    <w:basedOn w:val="Normalny"/>
    <w:link w:val="StopkaZnak"/>
    <w:uiPriority w:val="99"/>
    <w:unhideWhenUsed/>
    <w:rsid w:val="005F5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4C3"/>
  </w:style>
  <w:style w:type="character" w:customStyle="1" w:styleId="Nagwek1Znak">
    <w:name w:val="Nagłówek 1 Znak"/>
    <w:basedOn w:val="Domylnaczcionkaakapitu"/>
    <w:link w:val="Nagwek1"/>
    <w:uiPriority w:val="9"/>
    <w:rsid w:val="00F91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446802"/>
    <w:pPr>
      <w:spacing w:after="0" w:line="240" w:lineRule="auto"/>
      <w:jc w:val="center"/>
      <w:outlineLvl w:val="0"/>
    </w:pPr>
    <w:rPr>
      <w:rFonts w:eastAsia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446802"/>
    <w:rPr>
      <w:rFonts w:eastAsia="Times New Roman"/>
      <w:b/>
      <w:sz w:val="28"/>
    </w:rPr>
  </w:style>
  <w:style w:type="paragraph" w:styleId="Tekstpodstawowy">
    <w:name w:val="Body Text"/>
    <w:basedOn w:val="Normalny"/>
    <w:link w:val="TekstpodstawowyZnak"/>
    <w:semiHidden/>
    <w:unhideWhenUsed/>
    <w:rsid w:val="00446802"/>
    <w:pPr>
      <w:spacing w:after="0" w:line="240" w:lineRule="auto"/>
    </w:pPr>
    <w:rPr>
      <w:rFonts w:eastAsia="Times New Roman"/>
      <w:b/>
      <w:bCs/>
      <w:sz w:val="3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6802"/>
    <w:rPr>
      <w:rFonts w:eastAsia="Times New Roman"/>
      <w:b/>
      <w:bCs/>
      <w:sz w:val="36"/>
      <w:szCs w:val="24"/>
    </w:rPr>
  </w:style>
  <w:style w:type="character" w:styleId="Pogrubienie">
    <w:name w:val="Strong"/>
    <w:basedOn w:val="Domylnaczcionkaakapitu"/>
    <w:qFormat/>
    <w:rsid w:val="004468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80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E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6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146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Marcińczak</dc:creator>
  <cp:keywords/>
  <dc:description/>
  <cp:lastModifiedBy>Ewa Furman</cp:lastModifiedBy>
  <cp:revision>15</cp:revision>
  <cp:lastPrinted>2025-03-03T14:27:00Z</cp:lastPrinted>
  <dcterms:created xsi:type="dcterms:W3CDTF">2022-07-20T10:54:00Z</dcterms:created>
  <dcterms:modified xsi:type="dcterms:W3CDTF">2025-03-03T14:33:00Z</dcterms:modified>
</cp:coreProperties>
</file>